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DD5D" w14:textId="02D6EE8E" w:rsidR="008B5596" w:rsidRPr="00566780" w:rsidRDefault="00427519">
      <w:pPr>
        <w:rPr>
          <w:b/>
        </w:rPr>
      </w:pPr>
      <w:bookmarkStart w:id="0" w:name="_GoBack"/>
      <w:bookmarkEnd w:id="0"/>
      <w:r w:rsidRPr="00566780">
        <w:rPr>
          <w:b/>
          <w:sz w:val="28"/>
          <w:szCs w:val="28"/>
        </w:rPr>
        <w:t xml:space="preserve">Vedtekter for foreningen </w:t>
      </w:r>
      <w:proofErr w:type="gramStart"/>
      <w:r w:rsidRPr="00566780">
        <w:rPr>
          <w:b/>
          <w:sz w:val="28"/>
          <w:szCs w:val="28"/>
        </w:rPr>
        <w:t>« …</w:t>
      </w:r>
      <w:proofErr w:type="gramEnd"/>
      <w:r w:rsidRPr="00566780">
        <w:rPr>
          <w:b/>
          <w:sz w:val="28"/>
          <w:szCs w:val="28"/>
        </w:rPr>
        <w:t xml:space="preserve"> lokallag av Presteforeningen»</w:t>
      </w:r>
      <w:r w:rsidR="00566780" w:rsidRPr="00566780">
        <w:rPr>
          <w:b/>
          <w:sz w:val="28"/>
          <w:szCs w:val="28"/>
        </w:rPr>
        <w:br/>
      </w:r>
      <w:r w:rsidR="00566780">
        <w:rPr>
          <w:b/>
        </w:rPr>
        <w:t>Vedtatt av årsmøtet xx.xx.20xx</w:t>
      </w:r>
    </w:p>
    <w:p w14:paraId="31681313" w14:textId="77777777" w:rsidR="00427519" w:rsidRDefault="00427519"/>
    <w:p w14:paraId="00B09506" w14:textId="7C6199A6" w:rsidR="00427519" w:rsidRPr="00566780" w:rsidRDefault="00427519">
      <w:pPr>
        <w:rPr>
          <w:b/>
        </w:rPr>
      </w:pPr>
      <w:r w:rsidRPr="00566780">
        <w:rPr>
          <w:b/>
        </w:rPr>
        <w:t>§</w:t>
      </w:r>
      <w:r w:rsidR="00566780">
        <w:rPr>
          <w:b/>
        </w:rPr>
        <w:t xml:space="preserve"> </w:t>
      </w:r>
      <w:r w:rsidRPr="00566780">
        <w:rPr>
          <w:b/>
        </w:rPr>
        <w:t>1 Foreningens navn</w:t>
      </w:r>
    </w:p>
    <w:p w14:paraId="1151C7D9" w14:textId="77777777" w:rsidR="00427519" w:rsidRDefault="00427519">
      <w:r>
        <w:t xml:space="preserve">Foreningens navn er: </w:t>
      </w:r>
      <w:proofErr w:type="gramStart"/>
      <w:r>
        <w:t>« …</w:t>
      </w:r>
      <w:proofErr w:type="gramEnd"/>
      <w:r>
        <w:t xml:space="preserve"> lokallag av Presteforeningen».</w:t>
      </w:r>
    </w:p>
    <w:p w14:paraId="096C79F2" w14:textId="18C29883" w:rsidR="00427519" w:rsidRDefault="00427519">
      <w:r>
        <w:t xml:space="preserve">Foreningen ble stiftet den </w:t>
      </w:r>
      <w:proofErr w:type="spellStart"/>
      <w:r>
        <w:t>dd.mm.åååå</w:t>
      </w:r>
      <w:proofErr w:type="spellEnd"/>
      <w:r>
        <w:t xml:space="preserve">. Den er en videreføring av det allerede eksisterende lokallaget av Presteforeningens i … prosti </w:t>
      </w:r>
      <w:r w:rsidR="00566780">
        <w:t xml:space="preserve">i </w:t>
      </w:r>
      <w:r>
        <w:t>Den norske kirke</w:t>
      </w:r>
      <w:r w:rsidR="00BF178A">
        <w:t xml:space="preserve"> (rettssubjektet)</w:t>
      </w:r>
      <w:r>
        <w:t>.</w:t>
      </w:r>
    </w:p>
    <w:p w14:paraId="218EFB0A" w14:textId="77777777" w:rsidR="00427519" w:rsidRDefault="00427519"/>
    <w:p w14:paraId="054180B8" w14:textId="4750811F" w:rsidR="00427519" w:rsidRPr="00566780" w:rsidRDefault="00427519">
      <w:pPr>
        <w:rPr>
          <w:b/>
        </w:rPr>
      </w:pPr>
      <w:r w:rsidRPr="00566780">
        <w:rPr>
          <w:b/>
        </w:rPr>
        <w:t>§</w:t>
      </w:r>
      <w:r w:rsidR="00566780">
        <w:rPr>
          <w:b/>
        </w:rPr>
        <w:t xml:space="preserve"> </w:t>
      </w:r>
      <w:r w:rsidRPr="00566780">
        <w:rPr>
          <w:b/>
        </w:rPr>
        <w:t>2 Formål</w:t>
      </w:r>
    </w:p>
    <w:p w14:paraId="3CF3D904" w14:textId="77777777" w:rsidR="00427519" w:rsidRDefault="00427519">
      <w:r>
        <w:t>Foreningens formål er å ivareta medlemmenes interesser på prostinivå.</w:t>
      </w:r>
    </w:p>
    <w:p w14:paraId="71D93931" w14:textId="77777777" w:rsidR="00427519" w:rsidRDefault="00427519">
      <w:r>
        <w:t>Foreningen er dessuten bindeledd mellom medlemmene og stiftsstyret i Presteforeningen</w:t>
      </w:r>
      <w:r w:rsidR="00BF178A">
        <w:t xml:space="preserve"> i …. </w:t>
      </w:r>
      <w:proofErr w:type="gramStart"/>
      <w:r w:rsidR="00BF178A">
        <w:t>bispedømme</w:t>
      </w:r>
      <w:proofErr w:type="gramEnd"/>
      <w:r>
        <w:t>.</w:t>
      </w:r>
    </w:p>
    <w:p w14:paraId="357400F1" w14:textId="77777777" w:rsidR="00427519" w:rsidRDefault="00427519"/>
    <w:p w14:paraId="3E54E602" w14:textId="76765A00" w:rsidR="00427519" w:rsidRPr="00566780" w:rsidRDefault="00427519">
      <w:pPr>
        <w:rPr>
          <w:b/>
        </w:rPr>
      </w:pPr>
      <w:r w:rsidRPr="00566780">
        <w:rPr>
          <w:b/>
        </w:rPr>
        <w:t>§</w:t>
      </w:r>
      <w:r w:rsidR="00566780">
        <w:rPr>
          <w:b/>
        </w:rPr>
        <w:t xml:space="preserve"> </w:t>
      </w:r>
      <w:r w:rsidRPr="00566780">
        <w:rPr>
          <w:b/>
        </w:rPr>
        <w:t>3 Juridisk person</w:t>
      </w:r>
    </w:p>
    <w:p w14:paraId="5A08A701" w14:textId="77777777" w:rsidR="00427519" w:rsidRDefault="00427519">
      <w:r>
        <w:t>Foreningen er lokallag for Den norske kirkes presteforening (PF)</w:t>
      </w:r>
      <w:r w:rsidR="00E52802">
        <w:t xml:space="preserve"> sine medlemmer i … prosti.</w:t>
      </w:r>
    </w:p>
    <w:p w14:paraId="18FBA7C2" w14:textId="77777777" w:rsidR="00E52802" w:rsidRDefault="00E52802"/>
    <w:p w14:paraId="095F8184" w14:textId="3567A6BD" w:rsidR="00E52802" w:rsidRPr="00566780" w:rsidRDefault="00E52802">
      <w:pPr>
        <w:rPr>
          <w:b/>
        </w:rPr>
      </w:pPr>
      <w:r w:rsidRPr="00566780">
        <w:rPr>
          <w:b/>
        </w:rPr>
        <w:t>§</w:t>
      </w:r>
      <w:r w:rsidR="00566780">
        <w:rPr>
          <w:b/>
        </w:rPr>
        <w:t xml:space="preserve"> </w:t>
      </w:r>
      <w:r w:rsidRPr="00566780">
        <w:rPr>
          <w:b/>
        </w:rPr>
        <w:t>4 Medlemmer</w:t>
      </w:r>
    </w:p>
    <w:p w14:paraId="2FF855BC" w14:textId="638C522C" w:rsidR="00E52802" w:rsidRDefault="00E52802">
      <w:r>
        <w:t>Foreningen er åpen for medlemmer av PF tilsatt i Den norske kirke</w:t>
      </w:r>
      <w:r w:rsidR="00BF178A">
        <w:t xml:space="preserve"> (rettssubjektet)</w:t>
      </w:r>
      <w:r>
        <w:t>, som arbeider i … prosti. Dette er de valgbare medlemmene. De valgbare medlemmene har rett til å delta på medlemsmøter, og har stemmerett.</w:t>
      </w:r>
    </w:p>
    <w:p w14:paraId="64FDCA49" w14:textId="77777777" w:rsidR="00E52802" w:rsidRDefault="00E52802">
      <w:r>
        <w:t xml:space="preserve">Andre medlemmer av Presteforeningen som er tilknyttet … prosti kan inviteres til å delta på møter, </w:t>
      </w:r>
      <w:proofErr w:type="gramStart"/>
      <w:r>
        <w:t>men</w:t>
      </w:r>
      <w:proofErr w:type="gramEnd"/>
      <w:r>
        <w:t xml:space="preserve"> har ikke stemmerett</w:t>
      </w:r>
      <w:r w:rsidR="00BF178A">
        <w:t xml:space="preserve"> og er ikke valgbare</w:t>
      </w:r>
      <w:r>
        <w:t>.</w:t>
      </w:r>
    </w:p>
    <w:p w14:paraId="77464D2D" w14:textId="77777777" w:rsidR="00E52802" w:rsidRDefault="00E52802"/>
    <w:p w14:paraId="5F0B9E73" w14:textId="19393B60" w:rsidR="00E52802" w:rsidRPr="00566780" w:rsidRDefault="00E52802">
      <w:pPr>
        <w:rPr>
          <w:b/>
        </w:rPr>
      </w:pPr>
      <w:r w:rsidRPr="00566780">
        <w:rPr>
          <w:b/>
        </w:rPr>
        <w:t>§</w:t>
      </w:r>
      <w:r w:rsidR="00566780">
        <w:rPr>
          <w:b/>
        </w:rPr>
        <w:t xml:space="preserve"> </w:t>
      </w:r>
      <w:r w:rsidRPr="00566780">
        <w:rPr>
          <w:b/>
        </w:rPr>
        <w:t>5 Tillitsvalgtes godtgjørelse</w:t>
      </w:r>
    </w:p>
    <w:p w14:paraId="5BCA7938" w14:textId="77777777" w:rsidR="00E52802" w:rsidRDefault="00E52802">
      <w:r>
        <w:t>Tillitsvalgte mottar ikke honorar for sine verv.</w:t>
      </w:r>
    </w:p>
    <w:p w14:paraId="01993236" w14:textId="77777777" w:rsidR="00E52802" w:rsidRDefault="00E52802"/>
    <w:p w14:paraId="6D28056D" w14:textId="43A7A01A" w:rsidR="00E52802" w:rsidRPr="00566780" w:rsidRDefault="00E52802">
      <w:pPr>
        <w:rPr>
          <w:b/>
        </w:rPr>
      </w:pPr>
      <w:r w:rsidRPr="00566780">
        <w:rPr>
          <w:b/>
        </w:rPr>
        <w:t>§</w:t>
      </w:r>
      <w:r w:rsidR="00566780">
        <w:rPr>
          <w:b/>
        </w:rPr>
        <w:t xml:space="preserve"> </w:t>
      </w:r>
      <w:r w:rsidRPr="00566780">
        <w:rPr>
          <w:b/>
        </w:rPr>
        <w:t>6 Medlemskontingent</w:t>
      </w:r>
    </w:p>
    <w:p w14:paraId="33650F33" w14:textId="77777777" w:rsidR="00E52802" w:rsidRDefault="00E52802">
      <w:r>
        <w:t>Kontingenten fastsettes av årsmøtet.</w:t>
      </w:r>
    </w:p>
    <w:p w14:paraId="4704EC6C" w14:textId="77777777" w:rsidR="00E52802" w:rsidRDefault="00E52802"/>
    <w:p w14:paraId="22EEBD5C" w14:textId="10B5D133" w:rsidR="00E52802" w:rsidRPr="00566780" w:rsidRDefault="00E52802" w:rsidP="00E52802">
      <w:pPr>
        <w:rPr>
          <w:b/>
        </w:rPr>
      </w:pPr>
      <w:r w:rsidRPr="00566780">
        <w:rPr>
          <w:b/>
        </w:rPr>
        <w:t>§</w:t>
      </w:r>
      <w:r w:rsidR="00566780">
        <w:rPr>
          <w:b/>
        </w:rPr>
        <w:t xml:space="preserve"> </w:t>
      </w:r>
      <w:r w:rsidRPr="00566780">
        <w:rPr>
          <w:b/>
        </w:rPr>
        <w:t>7 Arbeidsområder</w:t>
      </w:r>
    </w:p>
    <w:p w14:paraId="3BE328E5" w14:textId="77777777" w:rsidR="00BF178A" w:rsidRPr="00E52802" w:rsidRDefault="00BF178A" w:rsidP="00E52802">
      <w:r>
        <w:t>Lokallaget:</w:t>
      </w:r>
    </w:p>
    <w:p w14:paraId="14A4B50E" w14:textId="77777777" w:rsidR="00E52802" w:rsidRPr="004715D7" w:rsidRDefault="00E52802" w:rsidP="00E52802">
      <w:pPr>
        <w:numPr>
          <w:ilvl w:val="0"/>
          <w:numId w:val="1"/>
        </w:numPr>
        <w:autoSpaceDE w:val="0"/>
        <w:autoSpaceDN w:val="0"/>
        <w:adjustRightInd w:val="0"/>
        <w:spacing w:after="0" w:line="240" w:lineRule="auto"/>
        <w:contextualSpacing/>
        <w:jc w:val="both"/>
        <w:rPr>
          <w:rFonts w:ascii="Calibri" w:hAnsi="Calibri"/>
        </w:rPr>
      </w:pPr>
      <w:r w:rsidRPr="004715D7">
        <w:rPr>
          <w:rFonts w:ascii="Calibri" w:hAnsi="Calibri"/>
        </w:rPr>
        <w:t>Avholder møte minst en gang hvert halvår</w:t>
      </w:r>
    </w:p>
    <w:p w14:paraId="0DC2A817" w14:textId="77777777" w:rsidR="00E52802" w:rsidRPr="00D5083C" w:rsidRDefault="00E52802" w:rsidP="00E52802">
      <w:pPr>
        <w:numPr>
          <w:ilvl w:val="0"/>
          <w:numId w:val="1"/>
        </w:numPr>
        <w:autoSpaceDE w:val="0"/>
        <w:autoSpaceDN w:val="0"/>
        <w:adjustRightInd w:val="0"/>
        <w:spacing w:after="0" w:line="240" w:lineRule="auto"/>
        <w:contextualSpacing/>
        <w:jc w:val="both"/>
        <w:rPr>
          <w:rFonts w:ascii="Calibri" w:hAnsi="Calibri"/>
        </w:rPr>
      </w:pPr>
      <w:r w:rsidRPr="00D5083C">
        <w:rPr>
          <w:rFonts w:ascii="Calibri" w:hAnsi="Calibri"/>
        </w:rPr>
        <w:t xml:space="preserve">Velger leder og styre. </w:t>
      </w:r>
    </w:p>
    <w:p w14:paraId="7FB73133" w14:textId="77777777" w:rsidR="00E52802" w:rsidRPr="004715D7" w:rsidRDefault="00E52802" w:rsidP="00E52802">
      <w:pPr>
        <w:numPr>
          <w:ilvl w:val="0"/>
          <w:numId w:val="1"/>
        </w:numPr>
        <w:autoSpaceDE w:val="0"/>
        <w:autoSpaceDN w:val="0"/>
        <w:adjustRightInd w:val="0"/>
        <w:spacing w:after="0" w:line="240" w:lineRule="auto"/>
        <w:jc w:val="both"/>
        <w:rPr>
          <w:rFonts w:ascii="Calibri" w:hAnsi="Calibri"/>
        </w:rPr>
      </w:pPr>
      <w:r w:rsidRPr="004715D7">
        <w:rPr>
          <w:rFonts w:ascii="Calibri" w:hAnsi="Calibri"/>
        </w:rPr>
        <w:lastRenderedPageBreak/>
        <w:t>Avgir høringsuttalelser i saker forelagt fra stiftsstyrer, tariffutvalg, fagutvalg, Sentralstyret eller Representantskapet</w:t>
      </w:r>
      <w:r>
        <w:rPr>
          <w:rFonts w:ascii="Calibri" w:hAnsi="Calibri"/>
        </w:rPr>
        <w:t xml:space="preserve"> i Presteforeningen</w:t>
      </w:r>
      <w:r w:rsidRPr="004715D7">
        <w:rPr>
          <w:rFonts w:ascii="Calibri" w:hAnsi="Calibri"/>
        </w:rPr>
        <w:t>.</w:t>
      </w:r>
    </w:p>
    <w:p w14:paraId="31E7703B" w14:textId="77777777" w:rsidR="00E52802" w:rsidRPr="004715D7" w:rsidRDefault="00E52802" w:rsidP="00E52802">
      <w:pPr>
        <w:numPr>
          <w:ilvl w:val="0"/>
          <w:numId w:val="1"/>
        </w:numPr>
        <w:autoSpaceDE w:val="0"/>
        <w:autoSpaceDN w:val="0"/>
        <w:adjustRightInd w:val="0"/>
        <w:spacing w:after="0" w:line="240" w:lineRule="auto"/>
        <w:jc w:val="both"/>
        <w:rPr>
          <w:rFonts w:ascii="Calibri" w:hAnsi="Calibri"/>
        </w:rPr>
      </w:pPr>
      <w:r w:rsidRPr="004715D7">
        <w:rPr>
          <w:rFonts w:ascii="Calibri" w:hAnsi="Calibri"/>
        </w:rPr>
        <w:t>Behandler andre saker forelagt av stiftsstyrer, tariffutvalg, fagutvalg, Sentralstyret eller Representantskapet</w:t>
      </w:r>
      <w:r>
        <w:rPr>
          <w:rFonts w:ascii="Calibri" w:hAnsi="Calibri"/>
        </w:rPr>
        <w:t xml:space="preserve"> i Presteforeningen</w:t>
      </w:r>
      <w:r w:rsidRPr="004715D7">
        <w:rPr>
          <w:rFonts w:ascii="Calibri" w:hAnsi="Calibri"/>
        </w:rPr>
        <w:t>.</w:t>
      </w:r>
    </w:p>
    <w:p w14:paraId="16C96745" w14:textId="77777777" w:rsidR="00E52802" w:rsidRPr="004715D7" w:rsidRDefault="00E52802" w:rsidP="00E52802">
      <w:pPr>
        <w:numPr>
          <w:ilvl w:val="0"/>
          <w:numId w:val="1"/>
        </w:numPr>
        <w:autoSpaceDE w:val="0"/>
        <w:autoSpaceDN w:val="0"/>
        <w:adjustRightInd w:val="0"/>
        <w:spacing w:after="0" w:line="240" w:lineRule="auto"/>
        <w:jc w:val="both"/>
        <w:rPr>
          <w:rFonts w:ascii="Calibri" w:hAnsi="Calibri"/>
        </w:rPr>
      </w:pPr>
      <w:r w:rsidRPr="004715D7">
        <w:rPr>
          <w:rFonts w:ascii="Calibri" w:hAnsi="Calibri"/>
        </w:rPr>
        <w:t>Behandler saker av lokal interesse.</w:t>
      </w:r>
    </w:p>
    <w:p w14:paraId="478B81C1" w14:textId="77777777" w:rsidR="00E52802" w:rsidRDefault="00E52802" w:rsidP="00E52802">
      <w:pPr>
        <w:numPr>
          <w:ilvl w:val="0"/>
          <w:numId w:val="1"/>
        </w:numPr>
        <w:autoSpaceDE w:val="0"/>
        <w:autoSpaceDN w:val="0"/>
        <w:adjustRightInd w:val="0"/>
        <w:spacing w:after="0" w:line="240" w:lineRule="auto"/>
        <w:jc w:val="both"/>
        <w:rPr>
          <w:rFonts w:ascii="Calibri" w:hAnsi="Calibri"/>
        </w:rPr>
      </w:pPr>
      <w:r w:rsidRPr="004715D7">
        <w:rPr>
          <w:rFonts w:ascii="Calibri" w:hAnsi="Calibri"/>
        </w:rPr>
        <w:t>Forvalter egen økonomi.</w:t>
      </w:r>
    </w:p>
    <w:p w14:paraId="4DFDB216" w14:textId="77777777" w:rsidR="00E52802" w:rsidRDefault="00E52802" w:rsidP="00E52802">
      <w:pPr>
        <w:numPr>
          <w:ilvl w:val="0"/>
          <w:numId w:val="1"/>
        </w:numPr>
        <w:autoSpaceDE w:val="0"/>
        <w:autoSpaceDN w:val="0"/>
        <w:adjustRightInd w:val="0"/>
        <w:spacing w:after="0" w:line="240" w:lineRule="auto"/>
        <w:jc w:val="both"/>
        <w:rPr>
          <w:rFonts w:ascii="Calibri" w:hAnsi="Calibri"/>
        </w:rPr>
      </w:pPr>
      <w:r>
        <w:rPr>
          <w:rFonts w:ascii="Calibri" w:hAnsi="Calibri"/>
        </w:rPr>
        <w:t>Kan fungere som studieenhet</w:t>
      </w:r>
    </w:p>
    <w:p w14:paraId="18A5E231" w14:textId="77777777" w:rsidR="00427519" w:rsidRDefault="00427519"/>
    <w:p w14:paraId="2EE3305E" w14:textId="2A275D82" w:rsidR="00E52802" w:rsidRPr="00566780" w:rsidRDefault="00E52802">
      <w:pPr>
        <w:rPr>
          <w:b/>
        </w:rPr>
      </w:pPr>
      <w:r w:rsidRPr="00566780">
        <w:rPr>
          <w:b/>
        </w:rPr>
        <w:t>§</w:t>
      </w:r>
      <w:r w:rsidR="00566780" w:rsidRPr="00566780">
        <w:rPr>
          <w:b/>
        </w:rPr>
        <w:t xml:space="preserve"> </w:t>
      </w:r>
      <w:r w:rsidRPr="00566780">
        <w:rPr>
          <w:b/>
        </w:rPr>
        <w:t>8 Årsmøte</w:t>
      </w:r>
    </w:p>
    <w:p w14:paraId="5CC35353" w14:textId="77777777" w:rsidR="00E52802" w:rsidRDefault="00E52802">
      <w:r>
        <w:t>Årsmøtet, som holdes hvert år innen utgangen av april måned, er foreningens høyeste myndighet.</w:t>
      </w:r>
    </w:p>
    <w:p w14:paraId="4C607470" w14:textId="77777777" w:rsidR="00E52802" w:rsidRDefault="00E52802">
      <w:r>
        <w:t>Årsmøtet innkalles av styret med minst en ukes varsel til foreningens medlemmer. Forslag som skal behandles på årsmøtet skal være sendt til styret senest fem dager før årsmøtet.</w:t>
      </w:r>
    </w:p>
    <w:p w14:paraId="2B5FCBFF" w14:textId="77777777" w:rsidR="00E52802" w:rsidRDefault="00E52802">
      <w:r>
        <w:t>Årsmøtet kan bare behandle forslag om vedtektsendring som er oppført som sak på innkallingen til årsmøtet.</w:t>
      </w:r>
    </w:p>
    <w:p w14:paraId="1521D147" w14:textId="77777777" w:rsidR="00E52802" w:rsidRDefault="00E52802"/>
    <w:p w14:paraId="4D6649E3" w14:textId="073A252E" w:rsidR="00E52802" w:rsidRPr="00566780" w:rsidRDefault="00E52802">
      <w:pPr>
        <w:rPr>
          <w:b/>
        </w:rPr>
      </w:pPr>
      <w:r w:rsidRPr="00566780">
        <w:rPr>
          <w:b/>
        </w:rPr>
        <w:t>§</w:t>
      </w:r>
      <w:r w:rsidR="00566780">
        <w:rPr>
          <w:b/>
        </w:rPr>
        <w:t xml:space="preserve"> </w:t>
      </w:r>
      <w:r w:rsidRPr="00566780">
        <w:rPr>
          <w:b/>
        </w:rPr>
        <w:t>9 Stemmegivning på årsmøtet</w:t>
      </w:r>
    </w:p>
    <w:p w14:paraId="682D7309" w14:textId="77777777" w:rsidR="00E52802" w:rsidRDefault="00E52802">
      <w:r>
        <w:t>Ved stemmelikhet har leder dobbeltstemme.</w:t>
      </w:r>
    </w:p>
    <w:p w14:paraId="32A31DDA" w14:textId="77777777" w:rsidR="00E52802" w:rsidRDefault="00E52802">
      <w:r>
        <w:t>Valg foregår muntlig dersom det ikke kreves skriftlig valg av minst en av de tilstedeværende.</w:t>
      </w:r>
    </w:p>
    <w:p w14:paraId="36BCF828" w14:textId="77777777" w:rsidR="00E52802" w:rsidRDefault="00E52802"/>
    <w:p w14:paraId="0A88E6B5" w14:textId="5CB1097C" w:rsidR="00E52802" w:rsidRPr="00566780" w:rsidRDefault="00E52802">
      <w:pPr>
        <w:rPr>
          <w:b/>
        </w:rPr>
      </w:pPr>
      <w:r w:rsidRPr="00566780">
        <w:rPr>
          <w:b/>
        </w:rPr>
        <w:t>§</w:t>
      </w:r>
      <w:r w:rsidR="00566780">
        <w:rPr>
          <w:b/>
        </w:rPr>
        <w:t xml:space="preserve"> </w:t>
      </w:r>
      <w:r w:rsidRPr="00566780">
        <w:rPr>
          <w:b/>
        </w:rPr>
        <w:t>10 Årsmøtets oppgaver</w:t>
      </w:r>
    </w:p>
    <w:p w14:paraId="41076EDE" w14:textId="77777777" w:rsidR="00E52802" w:rsidRDefault="00E52802" w:rsidP="00E52802">
      <w:r>
        <w:t>Årsmøtet skal:</w:t>
      </w:r>
    </w:p>
    <w:p w14:paraId="55350E91" w14:textId="77777777" w:rsidR="00E52802" w:rsidRDefault="00E52802" w:rsidP="00E52802">
      <w:pPr>
        <w:pStyle w:val="Listeavsnitt"/>
        <w:numPr>
          <w:ilvl w:val="0"/>
          <w:numId w:val="4"/>
        </w:numPr>
      </w:pPr>
      <w:r>
        <w:t>Behandle årsmelding fra styret</w:t>
      </w:r>
    </w:p>
    <w:p w14:paraId="6F7CBB4C" w14:textId="77777777" w:rsidR="00E52802" w:rsidRDefault="00E83ACC" w:rsidP="00E52802">
      <w:pPr>
        <w:pStyle w:val="Listeavsnitt"/>
        <w:numPr>
          <w:ilvl w:val="0"/>
          <w:numId w:val="4"/>
        </w:numPr>
      </w:pPr>
      <w:r>
        <w:t>Be</w:t>
      </w:r>
      <w:r w:rsidR="00E52802">
        <w:t>handle regnskap</w:t>
      </w:r>
    </w:p>
    <w:p w14:paraId="1F2A3EA9" w14:textId="77777777" w:rsidR="00E52802" w:rsidRDefault="00E52802" w:rsidP="00E52802">
      <w:pPr>
        <w:pStyle w:val="Listeavsnitt"/>
        <w:numPr>
          <w:ilvl w:val="0"/>
          <w:numId w:val="4"/>
        </w:numPr>
      </w:pPr>
      <w:r>
        <w:t>Behandle innkomne forslag</w:t>
      </w:r>
    </w:p>
    <w:p w14:paraId="32B28A2D" w14:textId="77777777" w:rsidR="00E52802" w:rsidRDefault="00E52802" w:rsidP="00E52802">
      <w:pPr>
        <w:pStyle w:val="Listeavsnitt"/>
        <w:numPr>
          <w:ilvl w:val="0"/>
          <w:numId w:val="4"/>
        </w:numPr>
      </w:pPr>
      <w:r>
        <w:t xml:space="preserve">Velge leder, nestleder og </w:t>
      </w:r>
      <w:r w:rsidR="00E83ACC">
        <w:t>eventuelle øvrige styremedlemmer</w:t>
      </w:r>
    </w:p>
    <w:p w14:paraId="066B9D58" w14:textId="77777777" w:rsidR="00E52802" w:rsidRDefault="00E52802"/>
    <w:p w14:paraId="697FE6E6" w14:textId="0EC5C798" w:rsidR="00E52802" w:rsidRPr="00566780" w:rsidRDefault="00E83ACC">
      <w:pPr>
        <w:rPr>
          <w:b/>
        </w:rPr>
      </w:pPr>
      <w:r w:rsidRPr="00566780">
        <w:rPr>
          <w:b/>
        </w:rPr>
        <w:t>§</w:t>
      </w:r>
      <w:r w:rsidR="00566780">
        <w:rPr>
          <w:b/>
        </w:rPr>
        <w:t xml:space="preserve"> </w:t>
      </w:r>
      <w:r w:rsidRPr="00566780">
        <w:rPr>
          <w:b/>
        </w:rPr>
        <w:t>11</w:t>
      </w:r>
      <w:r w:rsidR="00E52802" w:rsidRPr="00566780">
        <w:rPr>
          <w:b/>
        </w:rPr>
        <w:t xml:space="preserve"> Styret </w:t>
      </w:r>
    </w:p>
    <w:p w14:paraId="6AC9ECA7" w14:textId="77777777" w:rsidR="00E52802" w:rsidRPr="004715D7" w:rsidRDefault="00E83ACC" w:rsidP="00E52802">
      <w:pPr>
        <w:autoSpaceDE w:val="0"/>
        <w:autoSpaceDN w:val="0"/>
        <w:adjustRightInd w:val="0"/>
        <w:jc w:val="both"/>
        <w:rPr>
          <w:rFonts w:ascii="Calibri" w:hAnsi="Calibri"/>
          <w:strike/>
        </w:rPr>
      </w:pPr>
      <w:r>
        <w:rPr>
          <w:rFonts w:ascii="Calibri" w:hAnsi="Calibri"/>
        </w:rPr>
        <w:t xml:space="preserve">Foreningen ledes av et </w:t>
      </w:r>
      <w:r w:rsidR="00E52802" w:rsidRPr="004715D7">
        <w:rPr>
          <w:rFonts w:ascii="Calibri" w:hAnsi="Calibri"/>
        </w:rPr>
        <w:t>styre bestående av leder og inntil to medlemmer valgt for to år om gangen.</w:t>
      </w:r>
      <w:r>
        <w:rPr>
          <w:rFonts w:ascii="Calibri" w:hAnsi="Calibri"/>
        </w:rPr>
        <w:t xml:space="preserve"> Styret er høyeste myndighet mellom årsmøtene.</w:t>
      </w:r>
      <w:r w:rsidR="00E52802" w:rsidRPr="004715D7">
        <w:rPr>
          <w:rFonts w:ascii="Calibri" w:hAnsi="Calibri"/>
        </w:rPr>
        <w:t xml:space="preserve"> </w:t>
      </w:r>
    </w:p>
    <w:p w14:paraId="5F88C079" w14:textId="77777777" w:rsidR="00E52802" w:rsidRPr="004715D7" w:rsidRDefault="00E52802" w:rsidP="00E52802">
      <w:pPr>
        <w:autoSpaceDE w:val="0"/>
        <w:autoSpaceDN w:val="0"/>
        <w:adjustRightInd w:val="0"/>
        <w:jc w:val="both"/>
        <w:rPr>
          <w:rFonts w:ascii="Calibri" w:hAnsi="Calibri"/>
        </w:rPr>
      </w:pPr>
      <w:r w:rsidRPr="004715D7">
        <w:rPr>
          <w:rFonts w:ascii="Calibri" w:hAnsi="Calibri"/>
        </w:rPr>
        <w:t>Styret</w:t>
      </w:r>
      <w:r>
        <w:rPr>
          <w:rFonts w:ascii="Calibri" w:hAnsi="Calibri"/>
        </w:rPr>
        <w:t>s oppgaver</w:t>
      </w:r>
      <w:r w:rsidRPr="004715D7">
        <w:rPr>
          <w:rFonts w:ascii="Calibri" w:hAnsi="Calibri"/>
        </w:rPr>
        <w:t>:</w:t>
      </w:r>
    </w:p>
    <w:p w14:paraId="1C4CBAE6" w14:textId="77777777" w:rsidR="00E52802" w:rsidRPr="004715D7" w:rsidRDefault="00E52802" w:rsidP="00E52802">
      <w:pPr>
        <w:numPr>
          <w:ilvl w:val="0"/>
          <w:numId w:val="2"/>
        </w:numPr>
        <w:autoSpaceDE w:val="0"/>
        <w:autoSpaceDN w:val="0"/>
        <w:adjustRightInd w:val="0"/>
        <w:spacing w:after="0" w:line="240" w:lineRule="auto"/>
        <w:contextualSpacing/>
        <w:jc w:val="both"/>
        <w:rPr>
          <w:rFonts w:ascii="Calibri" w:hAnsi="Calibri"/>
        </w:rPr>
      </w:pPr>
      <w:r w:rsidRPr="004715D7">
        <w:rPr>
          <w:rFonts w:ascii="Calibri" w:hAnsi="Calibri"/>
        </w:rPr>
        <w:t>Forestår lagets vi</w:t>
      </w:r>
      <w:r w:rsidR="00E83ACC">
        <w:rPr>
          <w:rFonts w:ascii="Calibri" w:hAnsi="Calibri"/>
        </w:rPr>
        <w:t>rksomhet og forbereder årsmøtet</w:t>
      </w:r>
    </w:p>
    <w:p w14:paraId="46AAD455" w14:textId="77777777" w:rsidR="00E52802" w:rsidRPr="004715D7" w:rsidRDefault="00E52802" w:rsidP="00E52802">
      <w:pPr>
        <w:numPr>
          <w:ilvl w:val="0"/>
          <w:numId w:val="2"/>
        </w:numPr>
        <w:autoSpaceDE w:val="0"/>
        <w:autoSpaceDN w:val="0"/>
        <w:adjustRightInd w:val="0"/>
        <w:spacing w:after="0" w:line="240" w:lineRule="auto"/>
        <w:jc w:val="both"/>
        <w:rPr>
          <w:rFonts w:ascii="Calibri" w:hAnsi="Calibri"/>
        </w:rPr>
      </w:pPr>
      <w:r w:rsidRPr="004715D7">
        <w:rPr>
          <w:rFonts w:ascii="Calibri" w:hAnsi="Calibri"/>
        </w:rPr>
        <w:t>Ivaretar forhandlinger og medbestemmelse ett</w:t>
      </w:r>
      <w:r w:rsidR="00E83ACC">
        <w:rPr>
          <w:rFonts w:ascii="Calibri" w:hAnsi="Calibri"/>
        </w:rPr>
        <w:t>er gjeldende lov og avtaleverk, herunder avholde jevnlige kontaktmøter med prosten</w:t>
      </w:r>
    </w:p>
    <w:p w14:paraId="22A0A55C" w14:textId="77777777" w:rsidR="00E52802" w:rsidRDefault="00E52802"/>
    <w:p w14:paraId="07F48428" w14:textId="77777777" w:rsidR="00E83ACC" w:rsidRDefault="00E83ACC">
      <w:r>
        <w:t>Styret skal avholde møte når en fra styret anmoder om det.</w:t>
      </w:r>
    </w:p>
    <w:p w14:paraId="4A7E9BD1" w14:textId="77777777" w:rsidR="00E83ACC" w:rsidRDefault="00E83ACC">
      <w:r>
        <w:t>Styret kan fatte vedtak når minst halve styret er tilstede. Vedtak fattes med flertall av de avgitte stemmene. Ved stemmelikhet teller styreleders stemme dobbelt.</w:t>
      </w:r>
    </w:p>
    <w:p w14:paraId="762C7DFC" w14:textId="77777777" w:rsidR="00E83ACC" w:rsidRDefault="00E83ACC"/>
    <w:p w14:paraId="23EA1D51" w14:textId="5486DB20" w:rsidR="00E83ACC" w:rsidRPr="00566780" w:rsidRDefault="00E83ACC">
      <w:pPr>
        <w:rPr>
          <w:b/>
        </w:rPr>
      </w:pPr>
      <w:r w:rsidRPr="00566780">
        <w:rPr>
          <w:b/>
        </w:rPr>
        <w:lastRenderedPageBreak/>
        <w:t>§</w:t>
      </w:r>
      <w:r w:rsidR="00566780">
        <w:rPr>
          <w:b/>
        </w:rPr>
        <w:t xml:space="preserve"> </w:t>
      </w:r>
      <w:r w:rsidRPr="00566780">
        <w:rPr>
          <w:b/>
        </w:rPr>
        <w:t>12 Vedtektsendring</w:t>
      </w:r>
    </w:p>
    <w:p w14:paraId="67736E23" w14:textId="77777777" w:rsidR="00E83ACC" w:rsidRDefault="00E83ACC">
      <w:r>
        <w:t>Endringer i disse vedtekter kan bare foretas av årsmøtet etter å ha vært på sakslisten, og det kreves to tredjedels flertall av de avgitte stemmene.</w:t>
      </w:r>
    </w:p>
    <w:p w14:paraId="52551A04" w14:textId="54912A59" w:rsidR="00E83ACC" w:rsidRPr="00566780" w:rsidRDefault="00E83ACC">
      <w:pPr>
        <w:rPr>
          <w:b/>
        </w:rPr>
      </w:pPr>
      <w:r w:rsidRPr="00566780">
        <w:rPr>
          <w:b/>
        </w:rPr>
        <w:t>§</w:t>
      </w:r>
      <w:r w:rsidR="00566780">
        <w:rPr>
          <w:b/>
        </w:rPr>
        <w:t xml:space="preserve"> </w:t>
      </w:r>
      <w:r w:rsidRPr="00566780">
        <w:rPr>
          <w:b/>
        </w:rPr>
        <w:t>13 Oppløsning</w:t>
      </w:r>
    </w:p>
    <w:p w14:paraId="25D3FB79" w14:textId="77777777" w:rsidR="00E83ACC" w:rsidRDefault="00E83ACC">
      <w:r>
        <w:t>Oppløsning av foreningen kan bare behandles av årsmøtet. Blir oppløsning vedtatt med minst to tredjedels flertall av de avgitte stemmene, skal det innkalles til ekstraordinært årsmøte innen tre måneder. For at oppløsning skal skje, må vedtaket her gjentas med to tredjedels flertall av de avgitte stemmene.</w:t>
      </w:r>
    </w:p>
    <w:p w14:paraId="506319A3" w14:textId="77777777" w:rsidR="00E83ACC" w:rsidRDefault="00E83ACC">
      <w:r>
        <w:t>Foreningens formue skal etter oppløsning tilfalle Den norske kirkes presteforening.</w:t>
      </w:r>
    </w:p>
    <w:p w14:paraId="04DB6367" w14:textId="77777777" w:rsidR="00E83ACC" w:rsidRDefault="00E83ACC">
      <w:r>
        <w:t>Ingen tillitsvalgte har krav på foreningens midler eller andel av disse ved oppløsning av foreningen.</w:t>
      </w:r>
    </w:p>
    <w:sectPr w:rsidR="00E83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310"/>
    <w:multiLevelType w:val="hybridMultilevel"/>
    <w:tmpl w:val="A49CA2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1702DF"/>
    <w:multiLevelType w:val="hybridMultilevel"/>
    <w:tmpl w:val="82768250"/>
    <w:lvl w:ilvl="0" w:tplc="BE04252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C185AD9"/>
    <w:multiLevelType w:val="hybridMultilevel"/>
    <w:tmpl w:val="64FEC990"/>
    <w:lvl w:ilvl="0" w:tplc="04140019">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66B740A7"/>
    <w:multiLevelType w:val="hybridMultilevel"/>
    <w:tmpl w:val="6E4007D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19"/>
    <w:rsid w:val="00427519"/>
    <w:rsid w:val="00566780"/>
    <w:rsid w:val="008B5596"/>
    <w:rsid w:val="00A60B1E"/>
    <w:rsid w:val="00BF178A"/>
    <w:rsid w:val="00E52802"/>
    <w:rsid w:val="00E83A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7E34"/>
  <w15:chartTrackingRefBased/>
  <w15:docId w15:val="{2BB0BF99-0B50-4AF5-81B9-2D6BB7FA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2802"/>
    <w:pPr>
      <w:ind w:left="720"/>
      <w:contextualSpacing/>
    </w:pPr>
  </w:style>
  <w:style w:type="character" w:styleId="Merknadsreferanse">
    <w:name w:val="annotation reference"/>
    <w:basedOn w:val="Standardskriftforavsnitt"/>
    <w:uiPriority w:val="99"/>
    <w:semiHidden/>
    <w:unhideWhenUsed/>
    <w:rsid w:val="00BF178A"/>
    <w:rPr>
      <w:sz w:val="16"/>
      <w:szCs w:val="16"/>
    </w:rPr>
  </w:style>
  <w:style w:type="paragraph" w:styleId="Merknadstekst">
    <w:name w:val="annotation text"/>
    <w:basedOn w:val="Normal"/>
    <w:link w:val="MerknadstekstTegn"/>
    <w:uiPriority w:val="99"/>
    <w:semiHidden/>
    <w:unhideWhenUsed/>
    <w:rsid w:val="00BF178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F178A"/>
    <w:rPr>
      <w:sz w:val="20"/>
      <w:szCs w:val="20"/>
    </w:rPr>
  </w:style>
  <w:style w:type="paragraph" w:styleId="Kommentaremne">
    <w:name w:val="annotation subject"/>
    <w:basedOn w:val="Merknadstekst"/>
    <w:next w:val="Merknadstekst"/>
    <w:link w:val="KommentaremneTegn"/>
    <w:uiPriority w:val="99"/>
    <w:semiHidden/>
    <w:unhideWhenUsed/>
    <w:rsid w:val="00BF178A"/>
    <w:rPr>
      <w:b/>
      <w:bCs/>
    </w:rPr>
  </w:style>
  <w:style w:type="character" w:customStyle="1" w:styleId="KommentaremneTegn">
    <w:name w:val="Kommentaremne Tegn"/>
    <w:basedOn w:val="MerknadstekstTegn"/>
    <w:link w:val="Kommentaremne"/>
    <w:uiPriority w:val="99"/>
    <w:semiHidden/>
    <w:rsid w:val="00BF178A"/>
    <w:rPr>
      <w:b/>
      <w:bCs/>
      <w:sz w:val="20"/>
      <w:szCs w:val="20"/>
    </w:rPr>
  </w:style>
  <w:style w:type="paragraph" w:styleId="Bobletekst">
    <w:name w:val="Balloon Text"/>
    <w:basedOn w:val="Normal"/>
    <w:link w:val="BobletekstTegn"/>
    <w:uiPriority w:val="99"/>
    <w:semiHidden/>
    <w:unhideWhenUsed/>
    <w:rsid w:val="00BF17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F1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3038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Strøm</dc:creator>
  <cp:keywords/>
  <dc:description/>
  <cp:lastModifiedBy>Anna Grønvik</cp:lastModifiedBy>
  <cp:revision>2</cp:revision>
  <dcterms:created xsi:type="dcterms:W3CDTF">2020-02-26T09:19:00Z</dcterms:created>
  <dcterms:modified xsi:type="dcterms:W3CDTF">2020-02-26T09:19:00Z</dcterms:modified>
</cp:coreProperties>
</file>